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周末去北京三日游行程单</w:t>
      </w:r>
    </w:p>
    <w:p>
      <w:pPr>
        <w:jc w:val="center"/>
        <w:spacing w:after="100"/>
      </w:pPr>
      <w:r>
        <w:rPr>
          <w:rFonts w:ascii="微软雅黑" w:hAnsi="微软雅黑" w:eastAsia="微软雅黑" w:cs="微软雅黑"/>
          <w:sz w:val="20"/>
          <w:szCs w:val="20"/>
        </w:rPr>
        <w:t xml:space="preserve">周末去北京三日游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AHPY20240509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出发地-北京
                <w:br/>
              </w:t>
            </w:r>
          </w:p>
          <w:p>
            <w:pPr>
              <w:pStyle w:val="indent"/>
            </w:pPr>
            <w:r>
              <w:rPr>
                <w:rFonts w:ascii="微软雅黑" w:hAnsi="微软雅黑" w:eastAsia="微软雅黑" w:cs="微软雅黑"/>
                <w:color w:val="000000"/>
                <w:sz w:val="20"/>
                <w:szCs w:val="20"/>
              </w:rPr>
              <w:t xml:space="preserve">
                各地抵达北京后，专车接站，已恭候群贤多时。沿途欣赏首都的市容市貌，开启新年北京之旅。入住酒店办理入住后自由活动，好好休息准备第二天的旅程。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升旗-毛纪-故宫-什刹海-恭王府
                <w:br/>
              </w:t>
            </w:r>
          </w:p>
          <w:p>
            <w:pPr>
              <w:pStyle w:val="indent"/>
            </w:pPr>
            <w:r>
              <w:rPr>
                <w:rFonts w:ascii="微软雅黑" w:hAnsi="微软雅黑" w:eastAsia="微软雅黑" w:cs="微软雅黑"/>
                <w:color w:val="000000"/>
                <w:sz w:val="20"/>
                <w:szCs w:val="20"/>
              </w:rPr>
              <w:t xml:space="preserve">
                ▷【天安门广场-升国旗仪式】
                <w:br/>
                听雄壮的国歌奏响，看鲜艳的五星红旗迎风飘扬，万人齐唱，祝新的一年祖国富强
                <w:br/>
                以家庭为单位，每人赠送集体照一张。
                <w:br/>
                ▷【天安门广场】（游览时间1h）
                <w:br/>
                是世界上最大的城市中心广场，虽然是历史产物，但不乏现代的宏伟气息。
                <w:br/>
                ▷【毛主席纪念堂】（毛泽东纪念堂每天限量发售8000张，名额有限，提前7天预约，如预约不上则外观不做补偿。）
                <w:br/>
                ▷8:30【故宫博物院】（游览时间2h）
                <w:br/>
                中国明清两代的皇家宫殿，旧称为紫禁城，位于北京中轴线的中心，是中国古代宫廷建筑之精华。其以三大殿为中心，占地面积72万平方米，建筑面积约15万平方米，有大小宫殿七十多座，房屋九千余间，是世界上现存规模最大、保存最为完整的木质结构古建筑（故宫提前7天预约售票，数量紧俏，如报名时无票，调换景山公园一览故宫全貌并退还门票差价）
                <w:br/>
                ➽故宫游览路线：
                <w:br/>
                1.午  门——还原午门前斩首的历史真相
                <w:br/>
                2.太和门——明清政府办公的南大门，探寻600年青铜狮子的风水
                <w:br/>
                3.太和殿——解密皇帝真正的金銮宝殿
                <w:br/>
                4.中和殿——皇帝家谱真正存放的地方
                <w:br/>
                5.保和殿——了解大清国宴厅和大清殿试的场所
                <w:br/>
                6.隆宗门——紫禁城的断箭之门，天理教与大清御林军战斗的场所
                <w:br/>
                7.冰   窖——故宫的网红餐厅
                <w:br/>
                8.慈宁宫——历任大清皇太后生活的宫殿
                <w:br/>
                9.寿康宫——大清太妃甄嬛的原型，乾隆生母居住的宫殿
                <w:br/>
                10.慈宁花园——百善孝为先的典范
                <w:br/>
                11.乾清门——康熙皇帝御门听政的场所
                <w:br/>
                12.乾清宫——明清帝王居住的宫殿
                <w:br/>
                13.万寿馆——欣赏万寿节庆典展，大臣进贡皇帝的生日礼物
                <w:br/>
                14.交泰殿——大清25枚传国玉玺的收藏处
                <w:br/>
                15.坤宁宫——明清母仪天下的皇后所居住的宫殿
                <w:br/>
                16.御花园——帝后的后花园
                <w:br/>
                17.神武门——故宫牌匾的悬挂之门
                <w:br/>
                √中餐食光：老北京烤鸭—果木烤制具有“色、香、味”三绝，皮脂酥脆，肉质鲜嫩，飘逸着清香。
                <w:br/>
                ▷13:00【什刹海】（游览时间0.5h）
                <w:br/>
                你见过北方的水乡吗？如果想见一下，那必须是什刹海，午后的微风吹过什刹海的水面，搭配上老北京胡同的古香古色。多少文人墨客倾驻于此，皇家历代帝王再次安居。好似江南清明上河图中的美景再次活灵活现。著名的《帝京景物略》里曾经用这样的言论来描述什刹海的美：西湖春，秦淮夏，洞庭秋。也是现在是北京城内面积最大、风貌保存最完整的一片历史街区。
                <w:br/>
                ▷14:00【恭王府】（游览时间2h）
                <w:br/>
                曾先后作为和珅、永璘的宅邸。1851年恭亲王奕欣成为宅子的主人，恭王府的名称也因此得来。恭王府历经了清王朝由鼎盛而至衰亡的历史进程，故有了“一座恭王府，半部清代史”的说法。由于恭王府府邸和花园设计富丽堂皇，斋室轩院曲折变幻，风景幽深秀丽，昔日有碧水潆洄并流经园内，因此，一向被传为《红楼梦》中的荣国府和大观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八达岭长城-鸟巢水立方返程
                <w:br/>
              </w:t>
            </w:r>
          </w:p>
          <w:p>
            <w:pPr>
              <w:pStyle w:val="indent"/>
            </w:pPr>
            <w:r>
              <w:rPr>
                <w:rFonts w:ascii="微软雅黑" w:hAnsi="微软雅黑" w:eastAsia="微软雅黑" w:cs="微软雅黑"/>
                <w:color w:val="000000"/>
                <w:sz w:val="20"/>
                <w:szCs w:val="20"/>
              </w:rPr>
              <w:t xml:space="preserve">
                ▷07:00【八达岭长城】（游览时间2h）
                <w:br/>
                八达岭壮观宏伟,风景秀丽,不愧是世界八大奇迹之一,象征着中国古代劳动人民智慧的结晶。中国古代的军事防御工程，是一道高大、坚固而连绵不断的长垣，用以限隔敌骑的行动。长城不是一道单纯孤立的城墙，而是以城墙为主体，同大量的城、障、亭、标相结合的防御体系。后免费品尝果脯烤鸭。
                <w:br/>
                √中餐食光：北京菜自助，北京味道应有尽有！
                <w:br/>
                ▷15:00【鸟巢水立方】（游览时间1h）
                <w:br/>
                回忆“2008北京奥运会”增强民族自豪感，弘扬奥林匹克精神，游览鸟巢水立方外观，感受奥林匹克精神。【冰丝带】一览冬奥会主场馆，感受运动魅力。（温馨提示：若奥林匹克公园，鸟巢，水立方如遇政策性关闭，则改为车览）
                <w:br/>
                游览完后导游送站前往车站返回温暖的家。
                <w:br/>
                ★温馨提示：
                <w:br/>
                1.因长城景区距离市区较远，出城堵车情况比较严重，需要提早出发，根据当日游客量导游会做合理安排，请配合。若乘坐滑车或缆车请自理，导游不做额外推荐。
                <w:br/>
                2.中餐地点有特产批发超市您可自由逛街以及选购北京特产北京伴手礼，非旅行社行为不视为购物店。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接待标准：
                <w:br/>
                【交通】当地一车一团，每人一正座；
                <w:br/>
                【门票】行程中所例景点第一大门票（不含：园中园门票、奥运深度电瓶车、慈禧水道等消费），；
                <w:br/>
                【餐标】全程升级两个特色餐，（老北京自助餐/烤鸭餐 餐标30/人）早餐打包或桌早全含，住几晚含几个早餐。
                <w:br/>
                【住宿】全程入住全国连锁酒店或同级别准四商务酒店，全程不换酒店，出现单人需补单房差（个别酒店大床较多，我们会根据团队情况进行分配，不提供三人间，个别酒店有家庭房或者加床，加床为钢丝床或折叠床）； 
                <w:br/>
                【导游】北京当地中文导游服务（自由活动期间无导服）；
                <w:br/>
                【自费】全程0自费。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行程外额外的费用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★特别注意因北京景区限流政策，所有景区提前7-10天预约，如未预约成功或临时限流我方有权利调换同级别景区替换！关于景区门票问题，旅行社不做出任何赔付补偿！敬请知晓！
                <w:br/>
                1、1.2米以下儿童只含车位半餐及导服，不含门票及床位；1.2-1.4米含车餐导服半价门票！按照交通法规定所有的儿童都要占座，我社有权拒绝旅行社未确认的儿童上车，若客人瞒报造成的一切后果及损失自负！不占床的孩子不含早餐。
                <w:br/>
                2、此产品已经按照最优惠的门票价格核算，所以任何老年证、残疾证、军官证等优惠差价均不退。
                <w:br/>
                3、行程中部分景点、演出场所及用餐地点存在商品销售行为，不视为旅行社安排购物行为。请索要发票保证您的合法权益。
                <w:br/>
                4、当发生不可抗力因素（如台风、地震、暴风雪等；包括航班调整、延误、取消）导致游客滞留或变更行程而产生的额外费用由游客自行承担，旅行社仅配合协助安排，若因此导致游览景点减少，仅退还门票差额（赠送景点不退费）。
                <w:br/>
                5、如遇单人报名，尽量安排与其它团友拼房或住三人间（或加床），如无法实行需客人自补单房差。
                <w:br/>
                6、在京期间所有的餐，客人不吃费用不退。
                <w:br/>
                7、如因非不可抗力因素，中途离团客人，费用不予退还。
                <w:br/>
                8、由于北京标间房型紧缺，所以我社不能指定房型，但是我们会尽量安排。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友情提示：
                <w:br/>
                1、地接质量以当团大多数客人意见单为凭证，请您认真填写，如在当地填写意见单时未注明投诉意见，返程后我社不再接受相关投诉。
                <w:br/>
                2、我社对小孩和60岁以上游客不承担监护权；游客须自行保管自己贵重物品，如游客因自身原因遗失物品，由自身负责，我社及导游有义务协助寻找或报案，但不负责赔偿。如凭证件门票产生免票，我社导游按折扣门票现退款。（赠送景点不退钱。）
                <w:br/>
                3、游客座根据抵达时间上车，禁止占座，抢座。
                <w:br/>
                4、游览景点都有规定的时间，请大家自觉按照导游规定的时间地点集合上车，若没有在规定时间内上车，我们的车辆最多等候30分钟，若还没有抵达集合地，为了团队大部分人的利益，请迟到游客自行打车到下一个景点或者宾馆餐厅！谢谢您的配合！
                <w:br/>
                5、如因游客原因临时离团，未产生的费用将按照旅行社实际成本退费！因人力不可抗据因素造成景点无法游览，不退费用，赠送景点不退！
                <w:br/>
                6、请客人务必保证自身身体状况良好，并适合参加旅行活动，若游客隐瞒病情，旅游过程中发生的问题由游客自行负责。游客有特殊病史，精神有问题的等都属于不适宜参加旅行活动。
                <w:br/>
                7、18岁以下的游客单独参加旅行活动，须有家长的确认签字书，请务必家长签字确认后方可将未成年游客交付我公司接待。对于交付我社接待的18岁以下游客我公司都视为家长知悉签字确认，如果后续出现未确认而带来的问题请客人及家长自理。
                <w:br/>
                8、以上景点的游览时间仅供参考，是根据旅游的淡季和旺季不同的时节来约定的，原则上淡季人不多的时候前面标注的游览时间都能够确保游客充分的时间将景点游览完毕。关于行程上约定的城市之间景点之间的车程时间以无以下情况：如堵车、下雨、下雪、修路或意外等特殊状况出现为标准来测算的时间，如有任何一种情况发生都有可能造成时间的变化，请各位游客理解。
                <w:br/>
                9、以上行程报价单为合同附件，每一条文字都视为合同的组成部分，请游客报名时、出发前仔细阅读！
                <w:br/>
                （公安机关规定，所有游客入住宾馆登记必须带好身份证或有效证件，否则无法入住！）
                <w:br/>
                10、行程时间安排仅供参考，具体时间安排和游览顺序可能按实际路况及景区政策稍作调整。
                <w:br/>
                11、此线路行程强度较大， 70周岁以上老年人预定出游，须出示健康证明并有年轻的直系家属陪同。
                <w:br/>
                12、出行期间，请随身携带本人有效身份证原件（出行前请务必检查自己证件的有效期），未满16周岁者请携带户口本原件。超过16岁的游客若没有办理身份证，请在户籍所在地派出所开具相关身份证明，以免影响登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2024-05-19T14:32:21+08:00</dcterms:created>
  <dcterms:modified xsi:type="dcterms:W3CDTF">2024-05-19T14:32:21+08:00</dcterms:modified>
</cp:coreProperties>
</file>

<file path=docProps/custom.xml><?xml version="1.0" encoding="utf-8"?>
<Properties xmlns="http://schemas.openxmlformats.org/officeDocument/2006/custom-properties" xmlns:vt="http://schemas.openxmlformats.org/officeDocument/2006/docPropsVTypes"/>
</file>