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【入画黄山】五一-黄山风景区-南屏村-屏山五星2日游行程单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QY20240152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黄山市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合肥-黄山
                <w:br/>
              </w:t>
            </w:r>
          </w:p>
          <w:p>
            <w:pPr>
              <w:pStyle w:val="indent"/>
            </w:pPr>
            <w:r>
              <w:rPr>
                <w:rFonts w:ascii="微软雅黑" w:hAnsi="微软雅黑" w:eastAsia="微软雅黑" w:cs="微软雅黑"/>
                <w:color w:val="000000"/>
                <w:sz w:val="20"/>
                <w:szCs w:val="20"/>
              </w:rPr>
              <w:t xml:space="preserve">
                早上指定地点集合车赴黄山，后游览中国【屏山村】依山傍水，吉阳溪水自北向南穿村而过，村中房舍沿溪流两岸建造。为了方便两岸住户的往来，明朝成化年间，在小溪上建了八座石拱桥，俗称为“长宁八古桥”。沿溪而建的民宅、古朴的石桥、桥下潺潺的溪水，构成了典型的“小桥、流水、人家”的山乡风韵。屏山村，古称九都、长宁里，位于黟县城东三姑尖山下，距县城四公里。因村庄北向有山状如屏障而得村名。又由于屏山村为舒姓聚族而居的村落，所以又称舒村。屏山舒姓是伏羲九世孙叔子的后裔，唐末从庐江迁居长宁里，至今已1100多年历史。后游览【南屏村】，位于安徽省黟县西南，是一座有千年历史、规模宏大的古村落，因《菊豆》、《卧虎藏龙》等多部著名影片在此拍摄，被称为中国影视村。全村有近三百多座明清古建筑，村中有36眼井，72条巷，从村头到村尾二百多米的一条中轴线上，至今保留这八个大小祠堂，这种祠堂群在全省也是仅此一家。自元朝末年叶姓从祁门白马山迁来后，村庄迅速扩展，明代已形成叶、程、李三大宗族齐聚分治的格局。特别是清代中叶以后，由于三大姓之间的相互攀比，竞争进取，促使南屏村步入鼎盛时期。全村一千多人丁，却有36眼水井，72条古巷，300多幢明清古民居。且村中至今仍保存有相当规模的宗祠、支祠和家祠，被游客誉为“中国古祠堂建筑博物馆”。晚餐后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黄山周边</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黄山-合肥
                <w:br/>
              </w:t>
            </w:r>
          </w:p>
          <w:p>
            <w:pPr>
              <w:pStyle w:val="indent"/>
            </w:pPr>
            <w:r>
              <w:rPr>
                <w:rFonts w:ascii="微软雅黑" w:hAnsi="微软雅黑" w:eastAsia="微软雅黑" w:cs="微软雅黑"/>
                <w:color w:val="000000"/>
                <w:sz w:val="20"/>
                <w:szCs w:val="20"/>
              </w:rPr>
              <w:t xml:space="preserve">
                早餐后前往换乘中心，游览【黄山风景区】（往返景交自理38元/人）车程约30分钟，到达慈光阁售票处，乘坐缆车（自费90元/人，缆车上山15分钟左右) 上山玉屏索道上站 蒲团松，沿途观光道欣赏莲蕊峰、莲花峰、俯瞰玉屏缆车。攀爬好汉坡，抵达玉屏楼景区，在此感受天下迎客松之奇观，远眺黄山最险峰 天都峰，观赏黄山奇石“松鼠跳天都”“玉屏睡佛”“白象石”等。后沿莲花新道 行至 莲花峰莲花厅。沿途欣赏奇石鲤鱼跃龙门，孔雀戏莲花等奇石。下百步云梯，后经一线天攀登鳌鱼峰到峰顶，至天海景区。在此稍微休息调整，集中等。后攀登黄山第二高峰1860M光明顶,在此远眺黄山群峰，有“不到光明顶，不见黄山景”之说法。后经观石厅，远眺红楼梦开篇奇石黄山飞来石，后攀登贡阳峰，抵白鹅岭，步行（约2小时）或者乘坐云谷索道（自费80元/人，缆车下山约15分钟）下山，后乘环保车到寨西换乘中心。后参观谢裕大茶叶博物馆，谢裕大茶叶博物馆依托徽商历史，挖掘徽商商业文化精神，从中国茶文化发展史的角度，展示了黄山毛峰茶的起源、发展、演变、以及谢正安历经艰辛、数年耕耘试验后，终成“正果”，创造出具有独特样式与品质的闻名天下的经典毛峰茶，被后人誉称为“黄山毛峰第一家”的历程。结束后返程，回到温馨家园。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1、【餐饮】1早餐 （不占床不含早）
                <w:br/>
                2、【住宿】当地酒店标间、如产生单男单女需补房差150元/人、只补不退）
                <w:br/>
                （参考酒店：天旺宏鑫大酒店、丰乐怡庭大酒店、辰茂大酒店、清风楼大酒店或同级标准。
                <w:br/>
                3、【交通】往返旅游空调车（根据人数安排车型 保证1人1正座）
                <w:br/>
                4、【景点】首道大门票（景区小景点、小交通及2次消费除外）
                <w:br/>
                5、【购物】纯玩无购物，茶叶博物馆不算店
                <w:br/>
                6、【导游】当地接团，黄山送团
                <w:br/>
                7、【儿童价格】1.2M以下 含车位导服
                <w:br/>
                <w:br/>
                此线路可能会与西递宏村线拼车，如产生等待情况，请理解！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索道：游客自购上下索道费（云谷80+玉屏90元/人趟）
                <w:br/>
                景交：不含黄山景区交通车（19元/人趟*2趟）
                <w:br/>
                <w:br/>
                <w:br/>
                温馨提示：65周岁以上老人黄山门票免票现退190元/人，60周岁以上-65周岁老人黄山门票半票现退95元/人，其他景点不去不退。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游客在充分了解此行程目的地实际情况的前提下，确定自己的身体健康状况适合参加本次旅游活动后方可报名参团。旅行社不接受未满十八周岁、不具备完全民事行为能力的未成年人单独参团，有成年人陪伴方可参团，一起报名参团的成人即为其参团过程中的监护人，有责任和义务做好未成年人的安全防范工作；60岁以上长者须家人陪同且有近期体检健康证明方可参团。
                <w:br/>
                2、出团前一天晚19:00左右告知您导游联系方式及车牌号码，请保持手机畅通以方便导游联系，出行请携带有效身份证，导游举“全域行”导游旗标志，请准时到达集合地点，按报名先后顺序排座上车，根据道路交通安全法规定，所有报名游客均须占座（包括婴儿），请勿临时擅自多携带人员参团，旅行社有权谢绝参团。
                <w:br/>
                3、住宿若产生单男单女，条件允许情况下同团拼房或安排三人间住宿，否则自补房差，入住酒店注意检查酒店为你所配备的用品是否齐全，有无破损，如有不全或破损，请立即向酒店服务员或导游报告酒店卫生间洗浴时请铺设防滑垫以免滑跌、餐厅及卫生间地滑须小心；请锁好房门、陌生人敲门请勿随意开启；离店时请带齐所有随身物品。
                <w:br/>
                4、根据目的地路况、景区拥堵等其他因素，在不减少景点的前提下与游客协商一致后可调整景点游览顺序。
                <w:br/>
                5、我社要求导游在行程中不得擅自增加景点/购物点，如遇相关情况请立即与0551—65501978（质量监督电话）联系，我们将跟踪处理，行程中途经的休息站、加油站、公共卫生间、餐厅等地停留仅供休息和方便之用，游客购物为个人自主行为，游客因购物产生的纠纷与本社无关，自由活动期间如有需求增加另行付费景点，必须签订附加协议。
                <w:br/>
                6、自由活动期间，一律不准参加高空、高速、游泳等危险项目，自由活动及外出要结伴同行，请小心提防价格陷阱，请妥善保管好随身物品，注意人身和财产安全。旅行社已经购买旅行社责任险，建议游客购买旅游人身伤害意外险，为自己提供全方位的保障
                <w:br/>
                7、本产品为15人以上成团，若未成团旅行社提前告知，建议转报已成团产品或选择退团、退款费用按签订的旅游合同标准执行，散客拼团产品沿途会有停留带客，如因路况或天气原因导致的接团延误，请游客耐心等候。
                <w:br/>
                8、请配合导游在团中如实填写意见单，不填或虚填者回团后投诉无法受理。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旅行社在出发前7日以内解除合同的，要向旅游者退还全额费用，并支付违约金：出发前7日至4日，违约金为旅行费用总额的10%；出发前3日至1日为15%；出发当日为20%。若旅客在出发前7日至4日解除合同，违约金为旅行费用总额的50%；出发前3日至1日为60%；出发当日为80%。</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2024-05-18T13:32:29+08:00</dcterms:created>
  <dcterms:modified xsi:type="dcterms:W3CDTF">2024-05-18T13:32:29+08:00</dcterms:modified>
</cp:coreProperties>
</file>

<file path=docProps/custom.xml><?xml version="1.0" encoding="utf-8"?>
<Properties xmlns="http://schemas.openxmlformats.org/officeDocument/2006/custom-properties" xmlns:vt="http://schemas.openxmlformats.org/officeDocument/2006/docPropsVTypes"/>
</file>