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【诗画江南】杭州西湖+西溪湿地+乌镇+夜游西塘古镇2日游行程单</w:t>
      </w:r>
    </w:p>
    <w:p>
      <w:pPr>
        <w:jc w:val="center"/>
        <w:spacing w:after="100"/>
      </w:pPr>
      <w:r>
        <w:rPr>
          <w:rFonts w:ascii="微软雅黑" w:hAnsi="微软雅黑" w:eastAsia="微软雅黑" w:cs="微软雅黑"/>
          <w:sz w:val="20"/>
          <w:szCs w:val="20"/>
        </w:rPr>
        <w:t xml:space="preserve">杭西2日游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LZGL2024041706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杭州市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中国最后的枕水人家——乌镇                                            
                <w:br/>
                国家级湿地公园——西溪湿地                                                       
                <w:br/>
                “春秋的水,唐宋的镇,明清的建筑,现代的人”——西塘                                                
                <w:br/>
                “欲把西湖比西子，淡妆浓抹总相宜”——西湖
                <w:br/>
                ▲尊贵下榻：西塘客栈酒店住宿，梦入水乡！
                <w:br/>
                ▲贴心安排：纯玩无购物，赠送全程1早2正餐！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出发地-杭州
                <w:br/>
              </w:t>
            </w:r>
          </w:p>
          <w:p>
            <w:pPr>
              <w:pStyle w:val="indent"/>
            </w:pPr>
            <w:r>
              <w:rPr>
                <w:rFonts w:ascii="微软雅黑" w:hAnsi="微软雅黑" w:eastAsia="微软雅黑" w:cs="微软雅黑"/>
                <w:color w:val="000000"/>
                <w:sz w:val="20"/>
                <w:szCs w:val="20"/>
              </w:rPr>
              <w:t xml:space="preserve">
                早集合出发赴中国魅力名镇【乌镇】（游览时间约2小时）典型江南水乡，完整地保存着原有水乡古镇的风貌和格局。以河成街，街桥相连，依河筑屋，水镇一体，组织起水阁、桥梁、石板巷等独具江南韵味，可约上三两好友，围坐乌篷船一品阿婆茶，车赴西塘【夜游西塘古镇】（游览时间约2小时）千年古镇河流密布，古镇是安静的， 西塘宁静的夜则更加令人回味，夜幕降临，脚边潺潺流过的河水，印衬着两侧明清民居，走在石板小路上，河面上游客燃放的点点河灯，与银河繁星遥相呼应，红灯闪闪，可漫步古镇，酒吧品酒，也可船游古镇，品不尽的百年回首、看不尽的古色古香、听不尽的春水荡漾、道不尽的古宅石巷。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西塘</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杭州-出发地
                <w:br/>
              </w:t>
            </w:r>
          </w:p>
          <w:p>
            <w:pPr>
              <w:pStyle w:val="indent"/>
            </w:pPr>
            <w:r>
              <w:rPr>
                <w:rFonts w:ascii="微软雅黑" w:hAnsi="微软雅黑" w:eastAsia="微软雅黑" w:cs="微软雅黑"/>
                <w:color w:val="000000"/>
                <w:sz w:val="20"/>
                <w:szCs w:val="20"/>
              </w:rPr>
              <w:t xml:space="preserve">
                早餐后车赴杭州，游览【西湖景区】（游览时间约1.5小时）西湖拥有三面云山，一水抱城的自然风光，西湖的美，在于晴中见潋滟，雨中显空蒙，无论雨雪晴阴都能成景，漫步西湖，喝杯龙井茶，细细品味浪漫杭州，后游览【西溪湿地】（游览时间约2小时）电影《非常勿扰》，国内多个综艺节目拍摄地目前国内第一个也是唯一的集城市湿地、农耕湿地、文化湿地于一体的国家湿地公园，国内罕见的保存较好的城市外围湿地型生态资源，自然之美是西溪湿地风光为其最大特色，江南独特湿地景观，深厚的历史，浓郁的田园水乡风情。下午乘车返回结束愉快的江南之旅！
                <w:br/>
                交通：汽车
                <w:br/>
                自费项：西湖游船55元， 西溪湿地游船65元/人需自理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交通：空调旅游大巴（根据人数安排车型，保证一人一正座） 
                <w:br/>
                住宿：西塘客栈（含空调，电视，独卫，热水）或如遇西塘满房则安排住桐乡或海宁商务酒店
                <w:br/>
                用餐：1早2正餐（十人一桌，八菜一汤，不含酒水）
                <w:br/>
                 导服：全程导游服务；  
                <w:br/>
                门票：所列景点首道大门票，赠送项目，不游不退！       
                <w:br/>
                儿童价格：1.4米以下儿童：仅含车位、正餐和导服，如产生儿童门票请自理。   
                <w:br/>
                保险：旅行社责任险；建议自行购买人身意外险！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西湖游船55   西溪湿地游船65元/人需自理</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火车票，高铁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1、此团为散拼团，本行程委托“畅享假期”，此线路最低成团人数15人，如未达到最低成团人数提前2日通知安排退团、延期或改线，具体见旅游合同约定。
                <w:br/>
                2、请游客记好发车时间及地点，提前到达，保持手机畅通，出团前一天晚21:00前导游会通知游客车牌号码及相关信息，出行请携带有效身份证件，按报名先后顺序上车落座（听从导游安排），请勿擅自多携带人员参团，出游当天游客自身原因未及时到达约定地点，做自动离团处理，任何费用不退。
                <w:br/>
                3、若出现自然单间尽量拼住，拼不上补足房差或加床，补单房差。入住酒店请检查酒店设备设施，如有破损，立即向酒店前台反映。
                <w:br/>
                4、我社在不减少景点的情况下，有对行程作适当调整的权利如遇天气原因等人力不可抗拒因素无法游览，我社将按照旅行社协议门票价格，退还未游览景点的门票费用，但赠送项目费用不退；如因天气、自然灾害、修路，堵车，政策性调整或其他人力不可抗拒因素所产生的费用由游客自理。
                <w:br/>
                5、行程中途径的加油站，服务区，便利店，公共卫生间，景区店等停留休息处，游客购物为个人自主行为，如产生购物纠纷与导游及旅行社无关！
                <w:br/>
                6、谢绝有严重心脏病、高血压、精神病史及重大疾病患者报名参团。
                <w:br/>
                7、自由活动期间，一律不准参加任何危险项目，外出请结伴同行，提防价格陷阱，请妥善保管好随身物品，注意人身及财产安全，务必照顾好老人和小孩。我社已购买旅行社责任险，建议游客购买人身伤害意外险。
                <w:br/>
                8、旅游目的地签署的“旅游服务接待质量反馈单”，请您本着公平、公正、实事求是的原则填写“旅游服务接待质量反馈单”，如旅途中有什么意见和建议，请在当地与导游沟通及时解决。
                <w:br/>
                9、散客拼团出发如遇多站点接团，导游及司机未及时按约定时间到集合地点，请耐心等待。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火车票，高铁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2024-05-18T02:45:22+08:00</dcterms:created>
  <dcterms:modified xsi:type="dcterms:W3CDTF">2024-05-18T02:45:22+08:00</dcterms:modified>
</cp:coreProperties>
</file>

<file path=docProps/custom.xml><?xml version="1.0" encoding="utf-8"?>
<Properties xmlns="http://schemas.openxmlformats.org/officeDocument/2006/custom-properties" xmlns:vt="http://schemas.openxmlformats.org/officeDocument/2006/docPropsVTypes"/>
</file>