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探秘神农行程单</w:t>
      </w:r>
    </w:p>
    <w:p>
      <w:pPr>
        <w:jc w:val="center"/>
        <w:spacing w:after="100"/>
      </w:pPr>
      <w:r>
        <w:rPr>
          <w:rFonts w:ascii="微软雅黑" w:hAnsi="微软雅黑" w:eastAsia="微软雅黑" w:cs="微软雅黑"/>
          <w:sz w:val="20"/>
          <w:szCs w:val="20"/>
        </w:rPr>
        <w:t xml:space="preserve">三峡大坝 神农架 天生桥 官门山品质4日游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WZXE20249010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宜昌市-神农架林区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合肥南-宜昌东-三峡大坝
                <w:br/>
              </w:t>
            </w:r>
          </w:p>
          <w:p>
            <w:pPr>
              <w:pStyle w:val="indent"/>
            </w:pPr>
            <w:r>
              <w:rPr>
                <w:rFonts w:ascii="微软雅黑" w:hAnsi="微软雅黑" w:eastAsia="微软雅黑" w:cs="微软雅黑"/>
                <w:color w:val="000000"/>
                <w:sz w:val="20"/>
                <w:szCs w:val="20"/>
              </w:rPr>
              <w:t xml:space="preserve">
                合肥南站乘坐动车赴宜昌东站参考车次：（以实际出票为准】，散拼导游接站后， 乘坐旅游车途经号称目前中国“桥梁隧道博物馆”的三峡大坝专用公路（国家一级限速专用公路，全长28.644 公里，为连接三峡大坝和宜昌城区最便捷的通道，全程由武警把守实行封闭式管理，所有车辆都必须提前办理特殊通行证才能通过，全程三分之二由桥梁和隧道组成）, 途观西陵峡风光，约1个小时抵达柳树湾游客中心，换乘景区循环观光车游览5A级【三峡大坝景区】：游196平台，乘电梯至大坝最高点—坛子岭，鸟瞰三峡工程全貌,参观三峡大坝模型室，乘下行电梯至船闸观景平台，近距离欣赏世界上最大的双线五级梯级船闸,感受华夏民族的伟大与自豪；185平台真正体会毛主席诗句“截断巫山云雨，高峡出平湖”的豪迈情怀；最后途经西陵长江大桥至江南，游览截流纪念园。游览完毕再乘车返回宜昌东站，然后返回宜昌入住。晚上自由活动期间，建议各位亲品尝一下我们宜昌夜色美食哟 。
                <w:br/>
                交通：动车
                <w:br/>
                景点：三峡大坝
                <w:br/>
                到达城市：宜昌市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宜昌</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神农架
                <w:br/>
              </w:t>
            </w:r>
          </w:p>
          <w:p>
            <w:pPr>
              <w:pStyle w:val="indent"/>
            </w:pPr>
            <w:r>
              <w:rPr>
                <w:rFonts w:ascii="微软雅黑" w:hAnsi="微软雅黑" w:eastAsia="微软雅黑" w:cs="微软雅黑"/>
                <w:color w:val="000000"/>
                <w:sz w:val="20"/>
                <w:szCs w:val="20"/>
              </w:rPr>
              <w:t xml:space="preserve">
                早宜昌乘车，沿途欣赏晓峰风光、高览睡佛山、香溪河沿途观赏香溪河风光、聆听昭君传说,途中游览【官门山风景区】（游览时间约1小时30分）：走进官门山，我们的脚步可以上溯到寒武纪，岁月冲刷出的石槽河河床，穿越地球五次物种大灭绝的严寒，寒武纪的叠层石，凝固地球生命大爆发时代的蓝藻、绿藻。在终年不断的流水里潜伏着3．5亿年晚泥盆纪诞生的的古老两栖类动物中国大鲵;；中午抵达神农架木鱼镇。游览【神农架自然保护区】（3.25前根据天气及路面状况安排游览具体景点）：小龙潭野人考察站动物救护中心、金猴岭原始森林、神农第一景-神农谷、嘹望塔、野人出没地-板壁岩等原始森林等，后抵达酒店住宿。
                <w:br/>
                交通：汽车
                <w:br/>
                景点：官门山风景区-神农架自然保护区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木鱼</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神农架-宜昌
                <w:br/>
              </w:t>
            </w:r>
          </w:p>
          <w:p>
            <w:pPr>
              <w:pStyle w:val="indent"/>
            </w:pPr>
            <w:r>
              <w:rPr>
                <w:rFonts w:ascii="微软雅黑" w:hAnsi="微软雅黑" w:eastAsia="微软雅黑" w:cs="微软雅黑"/>
                <w:color w:val="000000"/>
                <w:sz w:val="20"/>
                <w:szCs w:val="20"/>
              </w:rPr>
              <w:t xml:space="preserve">
                早餐后乘车游览【神农祭坛】（游览时间约60分钟）：整个景区内青山环抱，美丽而幽静。景区分为主体祭祀区、古老植物园、千年古杉三大部分，其主体建筑是神农巨型牛首人身雕像，像高21米，宽35米，相加56米，以示中华56个民族紧密团结，雕像立于苍翠群山之间，以大地为身驱，双目微闭，似在思索宇宙奥秘。祭祀区内，踩在脚下的是代表天和地的圆形和方形图案，在代表地的方形图案中，五色石分别为五行学说中的金、木、水、火、土。后游览【天生桥风景区】（游览时间约1小时）：天生石桥、阴潭、老君听涛、清澈的山涧、巴人的茅屋，欣赏古老的堂戏，品神农云雾茶、喝地道包谷酒，尝神农喜饼、共同构成一幅人与自然和谐世外桃源画卷；返回途中可（自费参加20元）游览【昭君村景区】（游览约1.5小时）：此地因西汉时诞生了一代名妃王昭君而得名，村中有粉黛林、佳丽岛、浣纱处、彩石滩等20余处胜迹。王家崖云雾缭绕，香溪河九曲八弯，娘娘泉古朴典雅， 梳妆台花荫满地，昭君像亭亭玉立，抚琴台琴韵悦耳。随后乘车返回宜昌结束愉快神农之旅!
                <w:br/>
                交通：汽车
                <w:br/>
                景点：神农祭坛-天生桥风景区-昭君村景区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宜昌</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宜昌东-合肥南
                <w:br/>
              </w:t>
            </w:r>
          </w:p>
          <w:p>
            <w:pPr>
              <w:pStyle w:val="indent"/>
            </w:pPr>
            <w:r>
              <w:rPr>
                <w:rFonts w:ascii="微软雅黑" w:hAnsi="微软雅黑" w:eastAsia="微软雅黑" w:cs="微软雅黑"/>
                <w:color w:val="000000"/>
                <w:sz w:val="20"/>
                <w:szCs w:val="20"/>
              </w:rPr>
              <w:t xml:space="preserve">
                自行早餐后赴宜昌东站，【车次以实际出票为准】,然后乘坐动车返回合肥，结束愉快湖北全景之旅！
                <w:br/>
                交通：动车
                <w:br/>
                到达城市：合肥市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费用包含：
                <w:br/>
                交通 合肥南—宜昌东往返动车2等座；当地散客拼团用车；接送为的士 
                <w:br/>
                住宿 3晚 双标间（ 市区酒店为快捷酒店，景区为普通标间，单房差280元/人） 
                <w:br/>
                用餐 全程3早 
                <w:br/>
                景点 含三峡大坝环保车  神农架自然保护区门票  环保车含  神农祭坛 天生桥  官门山门票  
                <w:br/>
                导服 接送为工作人员，行程中为散客拼团导游 
                <w:br/>
                儿童 仅含当地车位费和综合服务费 。超高门票请自理。建议1.5米以上儿童按照成人结算 
                <w:br/>
                其他 含旅行社责任险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费用不含：（自愿自理）
                <w:br/>
                1、截留纪念园 三峡秀表演40元/人  三峡大坝电瓶车10元/人  神农架返回途中可能自愿自理三峡大瀑布128元/人 昭君村20元/人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自愿自理</w:t>
            </w:r>
          </w:p>
        </w:tc>
        <w:tc>
          <w:tcPr/>
          <w:p>
            <w:pPr>
              <w:pStyle w:val="indent"/>
            </w:pPr>
            <w:r>
              <w:rPr>
                <w:rFonts w:ascii="微软雅黑" w:hAnsi="微软雅黑" w:eastAsia="微软雅黑" w:cs="微软雅黑"/>
                <w:color w:val="000000"/>
                <w:sz w:val="20"/>
                <w:szCs w:val="20"/>
              </w:rPr>
              <w:t xml:space="preserve">1、截留纪念园 三峡秀表演40元/人  三峡大坝电瓶车10元/人  神农架返回途中可能自愿自理三峡大瀑布128元/人 昭君村20元/人</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¥ 200.00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按照实际发生的费用支付。
                <w:br/>
                因部分旅游资源需提前预订的特殊性，本产品线路在旅行社成团后至出行前6天外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2024-05-16T22:12:46+08:00</dcterms:created>
  <dcterms:modified xsi:type="dcterms:W3CDTF">2024-05-16T22:12:46+08:00</dcterms:modified>
</cp:coreProperties>
</file>

<file path=docProps/custom.xml><?xml version="1.0" encoding="utf-8"?>
<Properties xmlns="http://schemas.openxmlformats.org/officeDocument/2006/custom-properties" xmlns:vt="http://schemas.openxmlformats.org/officeDocument/2006/docPropsVTypes"/>
</file>