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桃花岛三日游行程单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ZS1711938587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舟山桃花岛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◇ 【享】享游舟山群岛，打卡金庸笔下桃花岛
                <w:br/>
                ◇ 【玩】览舟山海岛风光，游东钱湖小普陀
                <w:br/>
                ◇ 【食】赠送2早（早餐酒店自助早餐）
                <w:br/>
                ◇ 【宿】品牌开元旗下酒店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芜湖-舟山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指定时间地点集合出发赴宁波，抵达后游览【东钱湖·小普陀】（约1.5小时）小普陀又名“霞屿”，位于东钱湖中心，一条名为陶公堤的长堤横跨湖面，全长2公里，沿路风光秀美。小普陀景区内不仅有霞屿禅寺、水上观音等人文景观，进入景区后，沿着长堤一路往里便可依次游览；两旁各有一条花色卵石铺就的步道，三条路之间有灌木和花丛相隔。长堤沿岸是一排垂柳，夏天湖面上的风非常清凉，是避暑散步的好地方。水上观音，是小普陀的标志性景观，香火很旺，许多游客在这里留影。霞屿禅寺，禅寺始建于宋代，虽然现在看到的寺院是后来重修的，但里面的建筑和雕刻都比较精美，值得一看。寺里有“补陀洞天”，是宋代寺院的修建者史浩为安慰其瞎眼不能去普陀拜佛的母亲，仿照普陀山的潮音洞而修，如今里面有一些石刻也一些小佛像。另外值得一提的是，寺内有一艘石质的建筑“西方船”，登上船在高处看东钱湖风景非常不错。
                <w:br/>
                游览【小干岛网红桥——舟山港岛大桥】，港岛大桥是舟山首座城市景观桥，也是舟山首座按城市道路标准设计的市政跨海大桥。它作为飞渡手段的桥梁，串联起舟山的海、景和人。串联起隔海相望的新城与小干岛，跨定沈航道，汪洋变通途。每当岛城醒来起始，这座景观桥就以最好的姿态迎接日出，而这里的景观甚至可以一个月不重样。行至海岸，看新城风华从黑夜中崭露锋芒，一桥相连，一跨而过跃入钢铁森林，便可看大楼背后藏着芸芸众生像。
                <w:br/>
                结束后，入住酒店
                <w:br/>
                交通：汽车
                <w:br/>
                景点：小普陀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住宿：舟山或者周边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桃花岛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舟山沈家门墩头码头，参考航次：（8：30/10：30），乘船（往返船票（已含，默认中舱，如上舱需补5元/人/趟，以实际出票为准）前往游览【桃花岛风景区】如因天气原因等不可抗因素造成无法游览桃花岛，则行程换成其他景区游览，谢谢配合！，桃花岛位于舟山群岛东南部，和普陀山、朱家尖距离非常近。金庸先生笔下的“东 邪”黄药师就住在这个岛上，这里也因为拍过《射雕英雄传》、《天龙八部》、《神雕侠侣》而为人所知。 岛上景色迷人，是避暑、休闲的好去处。
                <w:br/>
                浏览【桃花寨景区】（门票已含，60周岁以下需补25元/人），桃花寨位于桃花峪景区中心位置，这里绿树成荫，清溪曲桥，环境幽静，是休闲憩息佳处。杏黄旗、红灯笼、好汉曲，让你仿佛置身于武侠文化世界；药师精舍、靖哥居、蓉儿茶庄，让你领情领略金庸小说“情”、“缘”、“义”的真谛。弹指峰状如拇指从掌中弹出，如宝剑倒插在海边，坐落在“鬼斧觖”的地方，孤峰矗立、刀削斧劈、悬崖绝壁、凉风习习。弹指峰也是金庸名著《射雕英雄传》书中描述的黄药师练成绝技之地。东海神珠在塔湾景区内龙珠滩海边，经过海浪长时期冲击，磨练成一颗直径 80 厘米的石球，称为“东海神珠”，堪称“中华一绝”。龙珠在龙喉里吞吐翻滚，发出隆隆回声，编织出一幅美妙神奇的“金龙吐珠”图。 
                <w:br/>
                浏览【舟山海洋博物馆】（游览时间约80分钟）博物馆一层基本陈列为“天宝海洲——舟山自然陈列”（以“天宝海洲”为主旨，以舟山群岛的自然资源为主题，通过文字解说、多媒体影片、声效解说、大型沙盘、电子沙盘、电子触摸查询系统等多种方式，展现舟山区域位置、海洋能资源和矿产、岸线与航道资源、旅游人居条件、以及浙江舟山群岛新区成立的价值。 ），二层基本陈列为“渔风海韵——舟山民俗陈列”（通过耕海、牧渔、制盐、造船、渔港、渔市、渔产、渔艺几方面展示舟山渔盐历史、多样的渔业捕捞方式、造船技术及水产加工技艺、渔俗文化与宗教信仰。），三层基本陈列为“群岛往事——舟山历史陈列”（以舟山群岛的历史与传统为主题，以时间的顺序展现了6000年来，舟山“襟大海、扼三江、引闽粤、通江淮，控全浙而动三吴”的态势。）适时返程，回酒店休息；
                <w:br/>
                晚餐享用特色皮皮虾宴（有偿赠送）
                <w:br/>
                景点：桃花岛  舟山海洋博物馆
                <w:br/>
                自费项：80元/人=桃花岛内景交车+特色皮皮虾宴（18斤/桌）+4斤海鲜礼包）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早餐：占床含早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朱家尖岛-返程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打卡朱家尖岛最美环岛公路，浏览【网红小乌石塘】（游览时间约1.5个小时）乌石塘以鹅卵石闻名，鹅卵石花纹斑斓，光洁可爱，小如珠玑，大如鹅卵，可与南京雨花石媲美。每当台风将临，此洞会发出巨大的轰鸣声，声响可远传十里之外，此时的乌石塘，依水斜垒的乌石也会一反常态，皱叠起一道道竖沟。每当明月之夜，澄碧的樟州港口波光闪烁，犹如无数蓝精灵在海面上跳跃。月光下，海潮披着银甲“前赴后继”拍击海滩，奏起“沙……啦啦……沙沙……啦啦”的声响，恰如天籁梵音。此时，游人若躺在清凉光洁的砾石上望明月，聆潮音，遐思油然，恍入幻境，人们称此景为“乌塘潮音”。
                <w:br/>
                <w:br/>
                前往【莲花岛雕塑公园】（赠送游览，游览时间约1.5个小时），莲花洋雕塑公园，也叫莲花岛罗汉堂，由中国潘天寿环境艺术研究院院长朱仁民教授设计并出资建设。一条长堤将海中的莲花岛与本岛相接，堤上有二百余尊罗汉，神态各异。普陀佛茶馆也座落于此。
                <w:br/>
                结束愉快旅程返回！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早餐：占床含早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服务：专业导游服务；
                <w:br/>
                住宿：2晚品牌开元旗下酒店；逢双人安排双标间或大床房（含空调、洗漱用品）,住宿时若产生单身    男女，或拼房或现补房差；单成人携带不含床位儿童必须是同性，否则自补房差；
                <w:br/>
                用餐：占床者赠送2早
                <w:br/>
                交通：空调旅游大巴车，1 人 1 座，根据人数多少安排车型大小，根据报名先后顺序排座位
                <w:br/>
                门票：行程所列景点首道大门票，自理除外（景点免票不去不退，任何证件无效）
                <w:br/>
                保险：旅行社责任险；
                <w:br/>
                其他：本行程为参考旅游行程，导游有权根据各景区流量及酒店住宿情况调整行程游览顺序，但不影响原定标准及游览景点。
                <w:br/>
                购物：纯玩无购物。
                <w:br/>
                自愿自理：80元/人=桃花岛内景交车+特色皮皮虾宴（18斤/桌）+4斤海鲜礼包）
                <w:br/>
                皮皮虾宴菜单（价值1688元/桌）：椒盐皮皮虾（约6斤）、十三香皮皮虾（约3斤）、香辣皮皮虾（约3斤）、皮皮虾炒年糕、皮皮虾炒蛋、面拖小黄鱼（3斤）、香酥带鱼（1斤）、炒时蔬2道、紫菜汤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此团为散拼团，如未成团，我社会在出团前36小时外通知您，安排改期或换线（若因不可抗拒的因素取消团队计划除外），否则除退还已交全部团款！我社在出团前36小时内通知您，赔偿客人相应损失：一日游50元/人；二日游100元/人；三日游150元/人。若您因特殊原因临时取消旅行36小时内（离出发前）我们将收取交通损失费用；凡遇人力不可抗拒因素（自然灾害、政治因素等）旅行社可根据实情况对旅游行程更改或取消。请您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2024-05-22T05:20:38+08:00</dcterms:created>
  <dcterms:modified xsi:type="dcterms:W3CDTF">2024-05-22T05:20:38+08:00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