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【省内特价】10月-五A黄山-水墨宏村-阿菊演出-塔川秋色-夜游花山世界3日游行程单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QY20230134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合肥-黄山
                <w:br/>
              </w:t>
            </w:r>
          </w:p>
          <w:p>
            <w:pPr>
              <w:pStyle w:val="indent"/>
            </w:pPr>
            <w:r>
              <w:rPr>
                <w:rFonts w:ascii="微软雅黑" w:hAnsi="微软雅黑" w:eastAsia="微软雅黑" w:cs="微软雅黑"/>
                <w:color w:val="000000"/>
                <w:sz w:val="20"/>
                <w:szCs w:val="20"/>
              </w:rPr>
              <w:t xml:space="preserve">
                早上指定时间地点集合乘车前往黄山，游览【凤凰源】，又名香姑源，是黄山东海仙都峰和布水峰之间的一条大峡谷，纵深10余公里。这里传说是轩辕黄帝爱妻嫘祖放养凤凰的地方，是凤凰的故乡；又因仙都峰上有一奇石，形状像凤凰，昂首欲飞，大有出源之势，故名凤凰源。后车赴游览有“世界第九大奇迹”之称国家重点风景名胜区、位于新安江之畔的地下宫殿， 中国第九大迹及江泽民总书记亲自题名——【夜游花山世界】，园区以松鼠“花仔”为形象IP,以主题夜游为特色，通过科技赋能，巧妙将文化 、科技、艺术与自然山水、千年谜窟进行融合，是一处集主题化、休闲化、科技化于一体的沉浸式智慧旅游园区景区，景区有：灯光秀、音乐喷泉、林间密道、探秘石窟等。入住酒店休息！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黄山周边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黄山-合肥
                <w:br/>
              </w:t>
            </w:r>
          </w:p>
          <w:p>
            <w:pPr>
              <w:pStyle w:val="indent"/>
            </w:pPr>
            <w:r>
              <w:rPr>
                <w:rFonts w:ascii="微软雅黑" w:hAnsi="微软雅黑" w:eastAsia="微软雅黑" w:cs="微软雅黑"/>
                <w:color w:val="000000"/>
                <w:sz w:val="20"/>
                <w:szCs w:val="20"/>
              </w:rPr>
              <w:t xml:space="preserve">
                早餐后，换乘景区环保车上山，到达慈光阁水厂售票处，步行（3小时左右）或者 乘坐缆车（自费90元/人缆车上山15分钟左右) 上山玉屏索道上站 蒲团松，沿途观光道欣赏莲蕊峰、莲花峰、俯瞰玉屏缆车。攀爬好汉坡，抵达玉屏楼景区，在此感受天下 迎客松 之奇观，远眺黄山最险峰 天都峰，观赏黄山奇石“松鼠跳天都”“玉屏睡佛”“白象石”等。后沿莲花新道 行至 莲花峰莲花厅。沿途欣赏奇石鲤鱼跃龙门，孔雀戏莲花等奇石。下百步云梯，后经一线天攀登鳌鱼峰到峰顶，至天海景区。后攀登黄山第二高峰1860M光明顶,在此远眺黄山群峰，有“不到光明顶，不见黄山景”之说法。后经观石厅，远眺红楼梦开篇奇石“黄山飞来石” ，后攀登贡阳峰，抵白鹅岭，步行（约2.5小时）或者 乘坐 云谷索道（自费80元/人约15分钟）下山， 至云谷寺 乘景区交通车至山下换乘中心，后入住酒店休息。！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黄山-合肥
                <w:br/>
              </w:t>
            </w:r>
          </w:p>
          <w:p>
            <w:pPr>
              <w:pStyle w:val="indent"/>
            </w:pPr>
            <w:r>
              <w:rPr>
                <w:rFonts w:ascii="微软雅黑" w:hAnsi="微软雅黑" w:eastAsia="微软雅黑" w:cs="微软雅黑"/>
                <w:color w:val="000000"/>
                <w:sz w:val="20"/>
                <w:szCs w:val="20"/>
              </w:rPr>
              <w:t xml:space="preserve">
                早餐后前往黄山世界文化遗产地——黟县，游览国家AAAAA景区徽州古民居——【水墨宏村】。感受中国徽派文化——青墙黛瓦码头墙的古建筑群；领略古代徽州人的为人之道、为官之道和为师之道全村现完好保存明清民居140余幢，承志堂“三雕”精湛，被誉为民间故宫。后游览【塔川秋色】（不进村，最佳赏秋时间：10月下旬到11月中旬，塔川远观为最佳，如遇堵车等不可控因素敬请谅解；如因气候或季节原因影响观赏效果，我司不承担任何责任，敬请谅解）：满山红叶十分迷人，整个塔川景区方圆10里，层林尽染，登高远观塔川村口的古木林，领略山间村民古朴纯情的生活乐趣，轻易让自己投身到塔川秋色中，是奥斯卡获奖影片《卧虎藏龙》外景拍摄地。后参观【谢裕大茶叶博物馆】，谢裕大茶叶博物馆依托徽商历史，挖掘徽商商业文化精神，从中国茶文化发展史的角度，展示了黄山毛峰茶的起源、发展、演变、以及谢正安历经艰辛、数年耕耘试验后，终成“正果”，创造出具有独特样式与品质的闻名天下的经典毛峰茶，被后人誉称为“黄山毛峰第一家”的历程。结束后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1、【餐饮】2早2正餐（不占床不含早，不用不退）
                <w:br/>
                2、【住宿】2晚当地标准住宿（房差180/人）参考酒店：天旺宏鑫大酒店、丰乐怡庭大酒店或同级标准；
                <w:br/>
                3、【交通】往返旅游空调车（根据人数安排车型 保证1人1正座）
                <w:br/>
                4、【景点】以上所列景点首道大门票 （小景点、二次消费除外）
                <w:br/>
                5、【购物】纯玩无购物，茶叶博物馆不算店
                <w:br/>
                6、【导游】当地接团黄山送团
                <w:br/>
                7、【儿童价】1.2M以下 仅含 车位 导服 （其他产生自理）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索道：游客自购上下索道费（云谷80+玉屏90元/人趟）
                <w:br/>
                景交：不含黄山景区交通车（19元/人趟*2趟）
                <w:br/>
                <w:br/>
                <w:br/>
                温馨提示：本产品门票为打包产品，60周岁以上退门票100元/人，65周岁以上退票240元/人，其他景区为打包折扣景区不在享受退费；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在充分了解此行程目的地实际情况的前提下，确定自己的身体健康状况适合参加本次旅游活动后方可报名参团。旅行社不接受未满十八周岁、不具备完全民事行为能力的未成年人单独参团，有成年人陪伴方可参团，一起报名参团的成人即为其参团过程中的监护人，有责任和义务做好未成年人的安全防范工作；60岁以上长者须家人陪同且有近期体检健康证明方可参团。
                <w:br/>
                2、出团前一天晚19:00左右告知您导游联系方式及车牌号码，请保持手机畅通以方便导游联系，出行请携带有效身份证，导游举“全域行”导游旗标志，请准时到达集合地点，按报名先后顺序排座上车，根据道路交通安全法规定，所有报名游客均须占座（包括婴儿），请勿临时擅自多携带人员参团，旅行社有权谢绝参团。
                <w:br/>
                3、住宿若产生单男单女，条件允许情况下同团拼房或安排三人间住宿，否则自补房差，入住酒店注意检查酒店为你所配备的用品是否齐全，有无破损，如有不全或破损，请立即向酒店服务员或导游报告酒店卫生间洗浴时请铺设防滑垫以免滑跌、餐厅及卫生间地滑须小心；请锁好房门、陌生人敲门请勿随意开启；离店时请带齐所有随身物品。
                <w:br/>
                4、根据目的地路况、景区拥堵等其他因素，在不减少景点的前提下与游客协商一致后可调整景点游览顺序。
                <w:br/>
                5、我社要求导游在行程中不得擅自增加景点/购物点，如遇相关情况请立即与0551—65501978（质量监督电话）联系，我们将跟踪处理，行程中途经的休息站、加油站、公共卫生间、餐厅等地停留仅供休息和方便之用，游客购物为个人自主行为，游客因购物产生的纠纷与本社无关，自由活动期间如有需求增加另行付费景点，必须签订附加协议。
                <w:br/>
                6、自由活动期间，一律不准参加高空、高速、游泳等危险项目，自由活动及外出要结伴同行，请小心提防价格陷阱，请妥善保管好随身物品，注意人身和财产安全。旅行社已经购买旅行社责任险，建议游客购买旅游人身伤害意外险，为自己提供全方位的保障
                <w:br/>
                7、本产品为15人以上成团，若未成团旅行社提前告知，建议转报已成团产品或选择退团、退款费用按签订的旅游合同标准执行，散客拼团产品沿途会有停留带客，如因路况或天气原因导致的接团延误，请游客耐心等候。
                <w:br/>
                8、请配合导游在团中如实填写意见单，不填或虚填者回团后投诉无法受理。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2025-05-09T13:04:29+08:00</dcterms:created>
  <dcterms:modified xsi:type="dcterms:W3CDTF">2025-05-09T13:04:29+08:00</dcterms:modified>
</cp:coreProperties>
</file>

<file path=docProps/custom.xml><?xml version="1.0" encoding="utf-8"?>
<Properties xmlns="http://schemas.openxmlformats.org/officeDocument/2006/custom-properties" xmlns:vt="http://schemas.openxmlformats.org/officeDocument/2006/docPropsVTypes"/>
</file>