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特惠黄山·秀水太平湖·秀里古村·东海大峡谷纯玩三日游行程单</w:t>
      </w:r>
    </w:p>
    <w:p>
      <w:pPr>
        <w:jc w:val="center"/>
        <w:spacing w:after="100"/>
      </w:pPr>
      <w:r>
        <w:rPr>
          <w:rFonts w:ascii="微软雅黑" w:hAnsi="微软雅黑" w:eastAsia="微软雅黑" w:cs="微软雅黑"/>
          <w:sz w:val="20"/>
          <w:szCs w:val="20"/>
        </w:rPr>
        <w:t xml:space="preserve">合肥起止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JSJQ202306103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早指定时间、地点车赴黄山，抵达后导游带领游览漫步【太平湖湖滨旅游观光栈道】，赏太平湖自然山水景
                <w:br/>
                观；亲临湖上仿佛在画中游。太平湖真美，美在青山作陪。环绕湖畔的青山，鳞次栉比，葱茏青翠，恰似一
                <w:br/>
                幅幅翡翠的天然屏风；太平湖水质洁净，晶莹透明，好像是装了满满一“缸”醅醅醉人的酒；太平湖水面平
                <w:br/>
                静，轻舟泛水，微波粼粼，宛如千万匹迎风抖动的绿绸。或游览黄山情侣——【太平湖】（门票+游船自理80
                <w:br/>
                元/人）（游览约2小时），乘游船荡舟湖上，赏湖光山色，游湖中八卦岛、猴岛……太平湖有东方日内瓦湖
                <w:br/>
                之美誉，88平方公里高山碧波，平均水深40米，曾拍摄电视剧《红楼梦》片段。后前往游览【东海大峡谷】（浏览时间约1.5小时）是黄山东海布水峰与仙都峰之间的一条大峡谷，纵深10余公里，是世界文化和自然遗产——中国黄山的主要景观之一。安卧翠峦的凤凰石，流光溢彩的凤凰池，婀娜多姿的凤凰松，高阔平坦的凤凰台；披云带雾的牡丹峰，高挂云崖的凌霄瀑，恬静的睡美人石，幻化的猫儿眼潭，玲珑的仙桃洼，幽秘的鸳鸯洞，欢乐的双喜池，幸福的和合石等，彩潭、奇石、景区内有景区内有少数民族风情表演……等景令人流连忘返。后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早餐后车赴黄山寨西换乘中心，乘坐换乘中心的景交车，后游览有“五岳归来不看山，黄山归来不看岳”之美誉的【黄山全景】，黄山位于安徽省南部黄山市境内，原名黟山，因峰岩青黑，遥望苍黛而名。后因传轩辕黄帝曾在此炼丹，唐玄宗信奉道教，故于天宝六年改为“黄山”。明朝旅行家、地理学家徐霞客赞叹”薄海内外，无如徽之黄山。登黄山，天下无山，观止矣！晚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商务型酒店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前往游览【秀里影视村】（游览时间约1.5小时）多年来受海内外众多电影电视制作人及诸多导演的青睐，成为闻名遐迩的天然影视拍摄基地，先后有《卧虎藏龙》、《菊豆》、《小花》、《风月》等上百部著名影视作品在这里拍摄。另外电影《苏乞儿》首度在秀里影视村开机拍摄，北京中影集团拍摄的电影版《武林外传》全场景也在这里拍摄完成。这里也正是广受影迷追捧的“七侠镇”，随着影片的公映，找寻“同福客栈”的影迷们纷至沓来。秀里影视村内有徽派老式商业街、符合影视拍摄的园林、河道、徽派仿古民居，演绎着无数美名传扬的故事。秀里影视村依托黟县优美的生态环境和自然景观，将徽州地表古村落、古商业街、古水口园林三大板块，精妙地组合在一起，达到保护古建筑、展示和传承徽文化的目的。处处皆美景是所有参观者对秀里影视村的最好认可。后参观【徽茶文化博物馆】按徽派风格建筑，是集黄山毛峰创始人谢正安及黄山毛峰茶的发展史、谢裕大产品的制作工艺展示、茶道表演、品茗为一体，以宣传徽州文化和徽州茶文化为主题的文化馆，是谢裕大茶叶股份有限公司的对外品牌形象，更是黄山毛峰和中国茶文化传播的重要载体。行程结束后乘车返回温馨家园！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1.往返旅游大巴车（保证一人一正座）
                <w:br/>
                2.1晚升级黄山丰大酒店、1晚商务酒店住宿（两晚补单房差200元/人）
                <w:br/>
                3.行程内景点首道大门票（黄山、秀里、东海大峡谷）
                <w:br/>
                4.赠送2早餐（不吃不退）
                <w:br/>
                5.优秀导游陪同讲解服务(合肥接团，黄山送团)
                <w:br/>
                6.赠送旅行社责任险（建议前台报名另行购买个人旅游意外险）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1.黄山索道（玉屏90元，云谷/太平80元）
                <w:br/>
                2.黄山景交（19元/人单趟）
                <w:br/>
                3.正餐不含
                <w:br/>
                4.太平湖门票+游船自理80元/人（自愿自理）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登黄山注意事项：
                <w:br/>
                （1）上山轻装，少带行李，以免过多消耗体力，影响登山。登山以穿登山鞋、布鞋、球鞋为宜，穿皮鞋和塑料底鞋容易滑跌。山高路陡，游山时以缓步为宜，不可过速。登山时身略前俯，可走“Z”形。这样既省力，又轻松。为安全计，一定要做到“走路不看景，看景不走路”。边走边看比较危险。为安全计，登山时可买一竹棍或手杖。上山时要带足开水、饮料和必备的药品，以应急需。游山时应结伴同行，相互照顾，不要只身攀高登险。
                <w:br/>
                （2）黄山气候变化很大，时睛时雨，反复无常。登山时要带雨衣，下雨风大，不宜打伞。雷雨时不要攀登高峰，特别不要攀登天都、莲花二峰，不要用手扶铁链，亦不宜在树下避雨，以防雷击。黄山虽雨天较多，但阴雨连绵的天气很少。早雨午晴，午雨晚晴，或夜雨晨晴，都是常事。若遇到这种情况，游者不必败兴，雨后观景风光更加绮丽，云海、彩虹、瀑布、晚霞等，尤为壮观，览之可尽饱眼福。夏天游览松谷庵的翡翠池、五龙潭及东海翡翠谷的彩池群时，千万不要下水游泳，因为虽值夏日，但泉水很凉，以防险情发生。
                <w:br/>
                （3）山上夜晚和清晨气温较低，上山可带绒线衫；未带者亦无妨，一般的酒店房间有衣无偿使用。在高峻危险的山峰上照像时，摄影者选好角度后就不要移动，特别注意不要后退，以防不测。为防止火灾，黄山风景区沿途均实行定点抽烟。在吸烟时应自觉将烟头、火柴杆熄灭，不可随意乱丢。
                <w:br/>
                （4）为了保护黄山风景区的清洁卫生，不可随地乱扔垃圾、废物，沿途皆有垃圾池。黄山风景区内竹林、奇花、异草、药材、茶叶很多，这些都有是国家和人民的财富，旅游者在游览时可尽情观赏，但不可采摘和挖掘。黄山建筑物、古迹很多，不得在任何建筑物、古迹、岩石、竹木上题字刻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游客报名时以确认先后顺序发放座位号，双方确认游客在发车前24小时取消要赔偿空位费200元/人。
                <w:br/>
                2. 本线路最低成团人数30人，如不足30人据《旅游法》第60条规定需提前7日通知，因本线路客人报名时间不足 7日，因此双方另行约定，如未达到成团人数，提前20小时通知客人取消。双方不承担责任。
                <w:br/>
                3. 请客人携带本人有效身份证原件参加旅游。
                <w:br/>
                4. 根据人数定车型，如报名人数较少则不能保证用大车，另此线路为多线合并，存在目的地分车及二次散拼情况，但所用的车辆保证1人1正座。散客直通车接送站地点较多，如因堵车、路况、车辆等原因而造成旅游车误时，请您耐心等候，并给予谅解。
                <w:br/>
                5. 游客在旅途中如有接待质量于所签合同不符时，请及时向我们说明，以便我们改正。
                <w:br/>
                6．行程结束后请主动向导游索要意见单，并如实填写，以作为接待质量反馈依据。
                <w:br/>
                7.本行程65周岁以上及其它免票群体黄山门票优惠190元/人，60-65岁及其它半票优惠95元/人。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2024-05-04T09:18:47+08:00</dcterms:created>
  <dcterms:modified xsi:type="dcterms:W3CDTF">2024-05-04T09:18:47+08:00</dcterms:modified>
</cp:coreProperties>
</file>

<file path=docProps/custom.xml><?xml version="1.0" encoding="utf-8"?>
<Properties xmlns="http://schemas.openxmlformats.org/officeDocument/2006/custom-properties" xmlns:vt="http://schemas.openxmlformats.org/officeDocument/2006/docPropsVTypes"/>
</file>