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【高性价比】尊享北京双高5日游4晚连锁住宿行程单</w:t>
      </w:r>
    </w:p>
    <w:p>
      <w:pPr>
        <w:jc w:val="center"/>
        <w:spacing w:after="100"/>
      </w:pPr>
      <w:r>
        <w:rPr>
          <w:rFonts w:ascii="微软雅黑" w:hAnsi="微软雅黑" w:eastAsia="微软雅黑" w:cs="微软雅黑"/>
          <w:sz w:val="20"/>
          <w:szCs w:val="20"/>
        </w:rPr>
        <w:t xml:space="preserve">【高性价比】尊享北京双高5日游4晚连锁住宿</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LZT220230202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飞机航班现询
                <w:br/>
                参考高铁车次：
                <w:br/>
                G24 合肥南-北京南  11:42-15:28
                <w:br/>
                G323 北京南到合肥南G323 10:10-14:56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行的“舒心”——全程专职车队；
                <w:br/>
                ★玩的“开心”——优秀导游服务让您不仅玩好更能充分了解北京的人情、风土、历史和文化——“听导游讲那过
                <w:br/>
                去的故事”；
                <w:br/>
                ★吃的“欢心”——风味地道的特色餐：安排北平胡同菜，老北京样板菜，潮好味京味菜
                <w:br/>
                ★住的“安心”——全国连锁酒店四晚连住不搬家，躺在舒适的床上感受北京古都的气息；
                <w:br/>
                ★良苦“用心”——专业推敲的行程内容以及多重的呵护更为体现我们的“良苦用心”；
                <w:br/>
                特别安排：共和国永不谢幕的典礼—升旗仪式。
                <w:br/>
                深度游览—配备无线讲解器
                <w:br/>
                赠送“胸怀壮志梦”中国最高学府【清华大学或北京大学正门拍照】。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行的“舒心”——全程专职车队；  ★玩的“开心”——优秀导游服务让您不仅玩好更能充分了解北京的人情、风土、历史和文化——“听导游讲那过 去的故事”；  ★吃的“欢心”——风味地道的特色餐：安排北平胡同菜，老北京样板菜，潮好味京味菜 ★住的“安心”——全国连锁酒店四晚连住不搬家，躺在舒适的床上感受北京古都的气息； ★良苦“用心”——专业推敲的行程内容以及多重的呵护更为体现我们的“良苦用心”； 特别安排：共和国永不谢幕的典礼—升旗仪式。 深度游览—配备无线讲解器 赠送“胸怀壮志梦”中国最高学府【清华大学或北京大学正门拍照】。</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快乐出发，前往北京！
                <w:br/>
              </w:t>
            </w:r>
          </w:p>
          <w:p>
            <w:pPr>
              <w:pStyle w:val="indent"/>
            </w:pPr>
            <w:r>
              <w:rPr>
                <w:rFonts w:ascii="微软雅黑" w:hAnsi="微软雅黑" w:eastAsia="微软雅黑" w:cs="微软雅黑"/>
                <w:color w:val="000000"/>
                <w:sz w:val="20"/>
                <w:szCs w:val="20"/>
              </w:rPr>
              <w:t xml:space="preserve">
                指定时间地点集合，乘早上早班火车/飞机前往北京,由司机师傅接站，送至酒店，请您按提示信息自行到前台办理入住！重要说明（请认真阅读）（如乘坐晚班火车就要提前一天晚上出发，今日抵达）
                <w:br/>
                1.关于导游：北京导游会于当日晚8点前联系，请保持手机开机并耐心等待。
                <w:br/>
                2.关于接送站：接送站由北京师傅负责，北京接送站师傅会于出发前一日发信息或者电话联系游客朋友，核对出发时间以及抵京时间，如果出发当日乘车前未收到通知，请联系报名旅行社。由于北京路况复杂，堵车严重，及各地到站时间不一致，有可能出现接站等待的情况，等待40分钟之内敬请谅解
                <w:br/>
                3.关于酒店：北京酒店不接受指定房型，具体以酒店安排为准！一人报名请补单房差或拼房；两人报名安排标间或大床；三人报名安排三人间或标间加床或亲子房或与他人拼房或补房差。
                <w:br/>
                4.安全提示：抵达酒店后，如游客朋友自由活动期间需外出游玩参观请拿好酒店名片以备不时之需，并保护好自己的人身及财产安全！
                <w:br/>
                交通：高铁或飞机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北京市区一日游
                <w:br/>
              </w:t>
            </w:r>
          </w:p>
          <w:p>
            <w:pPr>
              <w:pStyle w:val="indent"/>
            </w:pPr>
            <w:r>
              <w:rPr>
                <w:rFonts w:ascii="微软雅黑" w:hAnsi="微软雅黑" w:eastAsia="微软雅黑" w:cs="微软雅黑"/>
                <w:color w:val="000000"/>
                <w:sz w:val="20"/>
                <w:szCs w:val="20"/>
              </w:rPr>
              <w:t xml:space="preserve">
                观【升旗仪式】感受共和国永不谢幕的典礼，游览世界上最大的城市中心广场【天安门广场】，瞻仰【人民英雄纪念碑】缅怀开国领袖。参观【毛主席纪念堂】（政策性关闭时不能正常参观则改为外观），瞻仰毛主席遗容（以上广场
                <w:br/>
                活动时间不低于 90 分钟）,后游览世界上规模最大的宫殿建筑群，雄伟威严的皇家宫殿，曾有 24 位皇帝居住过的紫禁城【故宫博物院】（深度游览 180 分钟打卡慈宁宫、储秀宫），了解灿烂悠久的历史文化。午餐后，游览古代帝王祭
                <w:br/>
                祈福场所—【天坛公园】（首道门票不少于 1.5 小时）这里是中国现存最大的古代祭祀建筑群、同时也是现在北京当地市民经常光顾的场所。
                <w:br/>
                交通：汽车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长城一日游
                <w:br/>
              </w:t>
            </w:r>
          </w:p>
          <w:p>
            <w:pPr>
              <w:pStyle w:val="indent"/>
            </w:pPr>
            <w:r>
              <w:rPr>
                <w:rFonts w:ascii="微软雅黑" w:hAnsi="微软雅黑" w:eastAsia="微软雅黑" w:cs="微软雅黑"/>
                <w:color w:val="000000"/>
                <w:sz w:val="20"/>
                <w:szCs w:val="20"/>
              </w:rPr>
              <w:t xml:space="preserve">
                乘车赴八达岭（车程约 120 分钟），游览被誉为世界八大奇迹之一的【八达岭长城】（约 2.5 小时，八达岭长城史称天下九塞之一，是万里长城的精华，也是最具代表性的明长城之一。午餐后，参观【奥林匹克公园】（游览时
                <w:br/>
                间不少于 1.5 小时，客人自行在国家游泳中心“水立方”、“鸟巢”（外景）。玲珑塔等宏伟壮观的高科技场馆建筑群拍照留念。游览冯小刚导演最新电影《老炮》实景拍摄地【什刹海风景区】（游览时间不少于 1 小时），“游
                <w:br/>
                什刹海，看老北京”，这里有北京保存最完整的胡同，您能体验皇城根儿文化，还能参观北京最闻名的的酒吧街。漫步于【老北京胡同】，老北京胡同，感觉老北京人的京味文化。
                <w:br/>
                温馨提示：
                <w:br/>
                1.升旗仪式起床时间较早，早餐为打包形式，敬请谅解。
                <w:br/>
                2.什刹海有小交通（敬请知晓）：黄包车+四合院+老北京相声+纪晓岚故居，请根据个人情况自愿选择费用自理 390元/人。
                <w:br/>
                交通：汽车
                <w:br/>
                自费项：.什刹海有小交通（敬请知晓）：黄包车+四合院+老北京相声+纪晓岚故居，请根据个人情况自愿选择费用自理 390元/人。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北京市内一日游
                <w:br/>
              </w:t>
            </w:r>
          </w:p>
          <w:p>
            <w:pPr>
              <w:pStyle w:val="indent"/>
            </w:pPr>
            <w:r>
              <w:rPr>
                <w:rFonts w:ascii="微软雅黑" w:hAnsi="微软雅黑" w:eastAsia="微软雅黑" w:cs="微软雅黑"/>
                <w:color w:val="000000"/>
                <w:sz w:val="20"/>
                <w:szCs w:val="20"/>
              </w:rPr>
              <w:t xml:space="preserve">
                早餐后，游览世界上规模最大保存最完好的皇家园林—【颐和园】（游览时间不少于 2 小时，利用昆明湖、万寿山为基址，以杭州西湖为蓝本，汲取江南园林的设计手法而建成的一座大型山水园林，也是保存最完整的一座皇家
                <w:br/>
                行宫御苑，被誉为“皇家园林博物馆”，是中国著名的风景游览胜地。内有佛香阁，排云殿最为有名）。参观爱国主义教育基地【圆明园】(约 1 小时，首道门票已含），其宏大的地域规模、杰出的营造技艺、精美的建筑景群、丰富的文化收藏和博大精深的民族文化内涵而享誉于世，被誉为“一切造园艺术的典范”和“万园之园”。【明清城市规划国学馆】参观了解北京“山环水抱必有气”定都、建成特点，皇家圣地理想都城。赠送“胸怀壮志梦”中国最高学府【清华大学或北京大学正门拍照】。【新前门大街】走进焕然一新的古老商业街。【北京坊】一个不缺古迹与故事的地方，一座巴洛克风格的小楼坐落于此，它宫殿般的外形充满魅力，它的生命力不单单来自日积月累的厚重、久经风霜的岁月，更来自它的兼容并蓄，它的宽广心胸……
                <w:br/>
                交通：汽车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返回温馨的家园
                <w:br/>
              </w:t>
            </w:r>
          </w:p>
          <w:p>
            <w:pPr>
              <w:pStyle w:val="indent"/>
            </w:pPr>
            <w:r>
              <w:rPr>
                <w:rFonts w:ascii="微软雅黑" w:hAnsi="微软雅黑" w:eastAsia="微软雅黑" w:cs="微软雅黑"/>
                <w:color w:val="000000"/>
                <w:sz w:val="20"/>
                <w:szCs w:val="20"/>
              </w:rPr>
              <w:t xml:space="preserve">
                早餐后！由司机师傅送高铁南站，请您按提示信息取票，乘车返回！结束愉快首都之行！
                <w:br/>
                【客人返程当日无行程，客人可根据返程时刻提前一天酒店前台商订早餐时间，早餐多为酒店提供免费早餐不吃不退。如遇客人返程时刻较晚客人也需在12:00前办理退房手续，客人需延住或延迟退房自行与前台协商延退事宜并将房费付前台】
                <w:br/>
                交通：高铁或飞机
                <w:br/>
                到达城市：安徽省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 通：合肥-北京往返飞机，当地旅游车，(保证一人一正座)
                <w:br/>
                2、住 宿：全程入住全国连锁酒店（参考酒店：汉庭连锁、禧龙连锁、格林豪泰、七天连锁、速 8 连锁、如家连
                <w:br/>
                锁、尚客优连锁、欣燕都连锁、海友连锁、派连锁或同级其他连锁酒店）（无三人间出现单人自补房差）请客人
                <w:br/>
                务必带上有效证件
                <w:br/>
                3、用餐： 4 早 3 正，正餐八菜一汤 (早餐费用含于房费中，如不用早餐不退费用， 餐标：安排北平胡同菜 30
                <w:br/>
                元/正，老北京样板菜 30 元/正，潮好味京味菜 30 元/正)；特别安排符合南方人口味的团队餐，人数减少，菜的数
                <w:br/>
                量酌减，脱团餐费不退。
                <w:br/>
                4、景点：含以上所列景点首道门票。
                <w:br/>
                5、导游：当地持证中文导游。
                <w:br/>
                6、儿童价标准：指 12 周岁以下儿童，含接送、餐费、车位、导服；不含门票，不占床、不含早餐），12-18 周岁
                <w:br/>
                按学生标准操作，如产生其他费用敬请自理。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•小交通：景区内用车用船索道缆车等（详见行程）
                <w:br/>
                •单房差：单房差（详见旅行社团期报价）。
                <w:br/>
                •补充：酒店内洗衣、理发、电话、传真、收费电视、饮品、烟酒等个人消费。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明清城市规划国学馆</w:t>
            </w:r>
          </w:p>
        </w:tc>
        <w:tc>
          <w:tcPr/>
          <w:p>
            <w:pPr>
              <w:pStyle w:val="indent"/>
            </w:pPr>
            <w:r>
              <w:rPr>
                <w:rFonts w:ascii="微软雅黑" w:hAnsi="微软雅黑" w:eastAsia="微软雅黑" w:cs="微软雅黑"/>
                <w:color w:val="000000"/>
                <w:sz w:val="20"/>
                <w:szCs w:val="20"/>
              </w:rPr>
              <w:t xml:space="preserve">观了解北京“山环水抱必有气”定都、建成特点，皇家圣地理想都城。(旅行过程中景区内配套自营或衍生设置的含有购物可能的场所，均非属于旅行社安排的单独购物环节，请您特别注意甄选，谨慎选择。在付款前务必仔细检查，确保商品完好无损、配件齐全并具备相应的鉴定证书，明确了解商品售后服务流程；我社不承担任何附带赔偿责任)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黄包车+四合院+老北京相声+纪晓岚故居</w:t>
            </w:r>
          </w:p>
        </w:tc>
        <w:tc>
          <w:tcPr/>
          <w:p>
            <w:pPr>
              <w:pStyle w:val="indent"/>
            </w:pPr>
            <w:r>
              <w:rPr>
                <w:rFonts w:ascii="微软雅黑" w:hAnsi="微软雅黑" w:eastAsia="微软雅黑" w:cs="微软雅黑"/>
                <w:color w:val="000000"/>
                <w:sz w:val="20"/>
                <w:szCs w:val="20"/>
              </w:rPr>
              <w:t xml:space="preserve">什刹海有小交通（敬请知晓）：黄包车+四合院+老北京相声+纪晓岚故居，请根据个人情况自愿选择费用自理 390元/人。</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¥ 390.00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北京堵车严重，为避免大家返程受阻，会适时调整出发时间，根据实际情况，调整送站顺序，敬请谅解！
                <w:br/>
                1.此产品为组合打包产品，景区门票按照团队优惠价核算，因此不涉及任何优惠票和退费。
                <w:br/>
                2.北京堵车严重，为避免大家返程受阻，会适时调整出发时间，根据实际情况，调整送站顺序，敬请谅解！
                <w:br/>
                3.70岁以上老人或18岁以下未成年人报名需要签订“健康申明书”请贵宾确认自身健康状况适合此次行程，另外不接受70岁以上老人家、残障人士、外籍人士等特殊人群单独参团，此类人群需有亲戚朋友、监护人、中文翻译陪同方可参加。此线路不接受患有传染病等可能危害其他旅游者健康和安全的客人如有隐瞒自身健康状况而产生意外或导致其他损失，概由游客承担，旅行社不承担责任。
                <w:br/>
                4.在北京旅游期间，旅客因个人原因中途离团或不参加计划内的某项团队活动（含酒店、用餐、景点等），视为自动放弃，费用不退，并补离团费用200元/天/人，离团期间安全问题由客人自理，并在离团前签订离团证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1.行程时间安排仅供参考，具体时间安排和游览顺序可能按实际路况及景区政策稍作调整。
                <w:br/>
                2.请您务必携带本人身份证原件，或有效的登机证件（成人身份证，小孩户口簿）。
                <w:br/>
                3.因交通延阻、罢工、天气、飞机机器故障、航班取消或更改时间等不可抗力原因所引致的额外费用自理。
                <w:br/>
                4.团队行程中，如您因自身原因选择中途离团，未完成部分将被视为您自行放弃，不退任何费用。
                <w:br/>
                5.行程中赠送项目或免费景点（如毛主席纪念堂、学校等），如因政策原因未能参加，不退还任何费用。
                <w:br/>
                6.旅程结束时，请认真如实地填写旅行社提供的《游客意见反馈表》，返程后提出投诉我社不予受理。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名字和身份证号信息（最好身份证拍照）
                <w:br/>
                出行人家庭领队电话
                <w:br/>
                儿童身高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2025-05-13T11:43:20+08:00</dcterms:created>
  <dcterms:modified xsi:type="dcterms:W3CDTF">2025-05-13T11:43:20+08:00</dcterms:modified>
</cp:coreProperties>
</file>

<file path=docProps/custom.xml><?xml version="1.0" encoding="utf-8"?>
<Properties xmlns="http://schemas.openxmlformats.org/officeDocument/2006/custom-properties" xmlns:vt="http://schemas.openxmlformats.org/officeDocument/2006/docPropsVTypes"/>
</file>