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【高铁F线】黄山、宏村观日出双高三日游（一晚山下一晚山顶）行程单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JSJQ20220922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高铁往返，纯玩无购物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合肥-黄山
                <w:br/>
              </w:t>
            </w:r>
          </w:p>
          <w:p>
            <w:pPr>
              <w:pStyle w:val="indent"/>
            </w:pPr>
            <w:r>
              <w:rPr>
                <w:rFonts w:ascii="微软雅黑" w:hAnsi="微软雅黑" w:eastAsia="微软雅黑" w:cs="微软雅黑"/>
                <w:color w:val="000000"/>
                <w:sz w:val="20"/>
                <w:szCs w:val="20"/>
              </w:rPr>
              <w:t xml:space="preserve">
                早晨贵宾乘高铁抵达黄山北站，导游接团【12:40市区各酒店接】后下午游览国家AAAAA级景区“中国画里乡村”【宏村】——是一座仿生学建筑牛形水系古村落，是影片《卧虎藏龙》外景拍摄地.，2000年11月西递、宏村被联合国教科文组织列入世界文化遗产名录。参观村落中的承志堂、南湖风光、南湖书院、月沼春晓、牛肠水圳、双溪映碧、亭前大树、雷岗秋月、西溪雪霭、月沼风荷、东山松涛等景，领略人文内涵与自然景观相结合的精华！         宿市区或宏村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黄山市区商务酒店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
                <w:br/>
              </w:t>
            </w:r>
          </w:p>
          <w:p>
            <w:pPr>
              <w:pStyle w:val="indent"/>
            </w:pPr>
            <w:r>
              <w:rPr>
                <w:rFonts w:ascii="微软雅黑" w:hAnsi="微软雅黑" w:eastAsia="微软雅黑" w:cs="微软雅黑"/>
                <w:color w:val="000000"/>
                <w:sz w:val="20"/>
                <w:szCs w:val="20"/>
              </w:rPr>
              <w:t xml:space="preserve">
                早晨车赴（07:30-08:30左右至市区酒店接客人）黄山风景区，游览【黄山全景】，换乘景区环保车至云谷寺，步行或缆车上山（80元/人可自行购买也可导游代买，体力不好的建议缆车上山），经始信峰：观赏竖情、卧龙、黑虎、连理、探海等奇松；观赏姜太公钓鱼、童子拜观音、十八罗汉朝南海、猴子观海等景点；经西海、北海景区：观赏狮子峰、散花坞、梦笔生花、笔架峰等景点，游览西海大峡谷全景（冬天关闭及恶劣天气时将不能游览），可选择如下：1、随导游乘地轨穿越西海大峡谷至天海景区，可观赏鳌鱼峰、鳌鱼驮金龟、飞来石（视体力，往返约1小时）等景点后至光明顶；2、有心脏病、高血压、恐高症等身体不适的游客不安排游览，可自行观赏排云亭景区后，步行经飞来石、天海景区至光明顶；3、住后山的游客可游览西海大峡谷至谷底后，原路返回入住酒店，也可随导游穿越西海大峡谷，到达光明顶后返回后山酒店。到达黄山第二高峰--光明顶：此处东海、南海、西海、北海和天海，五海烟云及怪石尽收眼底；安排入住酒店（游览约6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黄山山顶高低铺独卫</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黄山-合肥
                <w:br/>
              </w:t>
            </w:r>
          </w:p>
          <w:p>
            <w:pPr>
              <w:pStyle w:val="indent"/>
            </w:pPr>
            <w:r>
              <w:rPr>
                <w:rFonts w:ascii="微软雅黑" w:hAnsi="微软雅黑" w:eastAsia="微软雅黑" w:cs="微软雅黑"/>
                <w:color w:val="000000"/>
                <w:sz w:val="20"/>
                <w:szCs w:val="20"/>
              </w:rPr>
              <w:t xml:space="preserve">
                早光明顶集中，观日出（视天气情况而定），经百步云梯、一线天或鳌鱼洞、莲花峰，，至玉屏楼景区：观赏玉屏睡佛、迎客松、送客松、远眺天都峰（已封闭）等景点；步行或缆车下山（90元/人可自行购买也可导游代买，体力不好的建议缆车下山），缆车下站集中后，经观瀑楼至温泉景区集中，乘景区环保车赴换乘中心，下午适时送至黄山高铁北站（约15:30左右 ），结束愉快的旅程！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1、交通：当地旅游车，确保一人一正座、黄山风景区景区往返景交
                <w:br/>
                2、住宿：山下市区1晚商务型酒店（不占床无早餐）、山上1晚多人高低铺独卫不含早
                <w:br/>
                3、门票：黄山、宏村景点首道大门票
                <w:br/>
                4、导服：当地优秀导游服务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黄山索道【云谷索道80元/人/趟、玉屏索道90元/人/趟、黄山西海地轨缆车100元/人/趟】
                <w:br/>
                全程不含正餐
                <w:br/>
                大交通：合肥至黄山往返高铁票（往返二等座281元）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玩途中贵重物品请随身携带，入住宾馆就寝时请悉心检查门窗是否关好，以保障个人的财产安全，避免造成不必要的损失！
                <w:br/>
                游客在旅游途中请一定注意安全，若在自费项目中发生意外，一切责任自行承担！
                <w:br/>
                在旅游活动中，购物属于个人的自主自愿行为，请仔细辨认、谨慎选择，以免造成 不必要的麻烦！ 公司绝不强迫购物，也不受理因购物带来的维修、换、退等事宜。
                <w:br/>
                （1）上山轻装，少带行李，以免过多消耗体力，影响登山。登山以穿登山鞋、布鞋、球鞋为宜，穿皮鞋和塑料底鞋容易滑跌。山高路陡，游山时以缓步为宜，不可过速。登山时身略前俯，可走“Z”形。这样既省力，又轻松。为安全计，一定要做到“走路不看景，看景不走路”。边走边看比较危险。为安全计，登山时可买一竹棍或手杖。上山时要带足开水、饮料和必备的药品，以应急需。游山时应结伴同行，相互照顾，不要只身攀高登险。
                <w:br/>
                （2）黄山气候变化很大，时睛时雨，反复无常。登山时要带雨衣，下雨风大，不宜打伞。雷雨时不要攀登高峰，特别不要攀登天都、莲花二峰，不要用手扶铁链，亦不宜在树下避雨，以防雷击。黄山虽雨天较多，但阴雨连绵的天气很少。早雨午晴，午雨晚晴，或夜雨晨晴，都是常事。若遇到这种情况，游者不必败兴，雨后观景风光更加绮丽，云海、彩虹、瀑布、晚霞等，尤为壮观，览之可尽饱眼福。夏天游览松谷庵的翡翠池、五龙潭及东海翡翠谷的彩池群时，千万不要下水游泳，因为虽值夏日，但泉水很凉，以防险情发生。
                <w:br/>
                （3）山上夜晚和清晨气温较低，上山可带绒线衫；未带者亦无妨，一般的酒店房间有衣无偿使用。在高峻危险的山峰上照像时，摄影者选好角度后就不要移动，特别注意不要后退，以防不测。为防止火灾，黄山风景区沿途均实行定点抽烟。在吸烟时应自觉将烟头、火柴杆熄灭，不可随意乱丢。
                <w:br/>
                （4）为了保护黄山风景区的清洁卫生，不可随地乱扔垃圾、废物，沿途皆有垃圾池。黄山风景区内竹林、奇花、异草、药材、茶叶很多，这些都有是国家和人民的财富，旅游者在游览时可尽情观赏，但不可采摘和挖掘。黄山建筑物、古迹很多，不得在任何建筑物、古迹、岩石、竹木上题字刻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2025-07-02T11:04:40+08:00</dcterms:created>
  <dcterms:modified xsi:type="dcterms:W3CDTF">2025-07-02T11:04:40+08:00</dcterms:modified>
</cp:coreProperties>
</file>

<file path=docProps/custom.xml><?xml version="1.0" encoding="utf-8"?>
<Properties xmlns="http://schemas.openxmlformats.org/officeDocument/2006/custom-properties" xmlns:vt="http://schemas.openxmlformats.org/officeDocument/2006/docPropsVTypes"/>
</file>